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8-06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Malerarbeiten - Sanierung und Modernisierung der Grundschule Warn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aler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